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"/>
        </w:rPr>
        <w:t>企业基本情况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眉山天府新区兴产投资控股集团有限公司，是经眉山市委、市政府批准组建的市属一级国有全资企业，注册资本50亿元。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眉山兴产集团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构建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“1+4+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小总部、大集团的管控矩阵，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内设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个职能部门，拥有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眉山天投集团、天府物流集团、天府科创投集团、天府空天集团4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家专业化子集团，下辖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环天智慧、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环天农业、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益川建筑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兴天能源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、天锦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体育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家三级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全资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子公司。截至目前，集团公司资产规模1111亿元，累计实现营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收4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元（连续三年营收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超百亿）、利润总额31亿元，构建起“1家AAA/3家AA+/2家AA”的主体信用评级矩阵，以及4家合规管理体系矩阵。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  <w:t>产城融合，城市匠造。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眉山天投集团以原眉山天投为载体，整合环天建工、环天发展、环天实业三家专业公司，是服务眉山天府新区城市建设与产业发展的主力军。下辖益川建筑、天锦体育、环天农业等8家子公司，主体信用评级AA+，干部职工574人。集团以城市综合运营服务商为定位，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  <w:t>城市投资建设上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，承担新区重大基础设施、公共服务设施、产业载体投建运营；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  <w:t>建材资源开发上，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布局绿色建材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与新材料，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构建建筑产业链闭环；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  <w:t>城市运营服务上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，涵盖物业、体育、农业、营销等多元业态。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  <w:t>港联八方，物达天下。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天府物流集团下辖环天物流发展、环天多式联运、环天国际贸易、丝路商贸4家全资子公司，是眉山国际铁路港投资、建设、运营主体。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  <w:t>通道建设上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，揭牌“陆海新通道眉山集散中心”“中欧班列+西部陆海新通道成都集结中心眉山基地”“四川南向班列眉山基地”以及“丝路海运”联盟，高质量开行国际班列超800列，连通德国汉堡、波兰马拉、老挝万象等37个境内外节点城市；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  <w:t>大宗商贸上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，联动四流开展国内外大宗商品贸易，与中国建筑、中国铁建、中粮等30余家央省企业合作，累计营收超132亿元；海外贸易以新加坡为国际枢纽，打造“跨境营收增长极、成渝产业保供链、国企转型开放窗”三位一体的国际化战略平台；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  <w:t>保税仓储上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，运营眉山市首个公用型保税仓库（3828㎡）和首个出口监管仓库（2728㎡），累计入仓货值4.6亿元；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  <w:t>铁路港投建运上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，谋划重点项目14个、总投资123亿元，建成投用眉山保税物流中心（B型）、智慧陆港一站式服务中心，正在建设中欧班列成都集结中心（眉山辅港）场站及港区提能升级项目、眉山高新区铁路专用线等项目。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  <w:t>科创赋能，产业引育。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天府科创投集团是眉山市委、市政府深化国资国企改革的重要战略平台，整合原环天产发、环天金投组建，下辖私募基金、产业园运营、小贷等7家子公司，在京、沪、深设有招商分支。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  <w:t>产业投资端，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发起设立50亿元新区产业引导基金，联动资金逾200亿元，重点布局商业航天、新型储能、智能装备，运营中国西部卫星产业园；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  <w:t>园区运营端，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秉持招投建营一体化，高标准建设绿色化、智能化产业载体，支撑成都科创生态岛眉山分岛；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  <w:t>金融服务端，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构建多元化科技金融体系，2026年成功发行5亿元中小微企业支持债券，为科创企业提供全生命周期金融支持。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  <w:t>星聚空天，智汇未来。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天府空天集团是眉山“天府卫星城”核心战略平台，专注打通“卫星制造”与“产业应用”关键链路，构建“制造牵引、数据驱动、低空落地”三位一体商业航天闭环生态，致力成为商业航天的中试加速器、空天信息的数据炼金师。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  <w:t>制造端，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商业卫星中试基地（AIT产线）具备年产20—200颗卫星柔性中试能力，破解西南整星从定制到批产瓶颈；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  <w:t>数据端，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自主运营环天星座（在轨14星、2026年完成20星组网）、西南首个卫星行业可信数据空间，协同联盟卫星超280颗，数据服务覆盖全国60+城市；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  <w:t>应用端，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提供“卫星遥感+无人机监测”空天一体化解决方案，拓展无人机物流、低空文旅、智慧巡检等场景，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深度服务自然资源、农业农村、应急管理、城市管理等应用领域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。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  <w:t>产业载体上，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118亩中国西部卫星产业园集聚氦星光联、维纳星空、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航天驭星、恪赛科技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等近30家链上企业，厂房去化率52%；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  <w:t>资本支撑上，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组建百亿商业航天产业基金，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覆盖卫星研制、发射服务、数据运营、应用场景的全链条资本支持体；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生态协同上，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发起商业卫星“百千工程”计划，“十五五”末实现自有在轨卫星100颗、协同联盟卫星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容量超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1000颗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因新区而生，因新区而兴。眉山兴产集团紧扣眉山“1+3”主导产业、新区“3+X”国家级新区现代化产业体系，围绕打造全国一流科技创新产业控股集团目标，以科技创新和实体产业发展双轮驱动，全面推进“产业化、数智化、科创化”转型，团结奋斗、真抓实干，为眉山建设现代化都市圈高质量发展新兴城市贡献更多兴产力量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zYWI5MGQzYjYwYzZhMTVmZjJjYTM5N2E1ZGM5MzAifQ=="/>
  </w:docVars>
  <w:rsids>
    <w:rsidRoot w:val="680A7560"/>
    <w:rsid w:val="680A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2026-09-14T02:50:00Z</dcterms:created>
  <dc:creator>琼</dc:creator>
  <cp:lastModifiedBy>琼</cp:lastModifiedBy>
  <dcterms:modified xsi:type="dcterms:W3CDTF">2026-09-14T02:50:29Z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F7E7897C2CF343BFA9C3139C438E82F1_11</vt:lpwstr>
  </property>
</Properties>
</file>